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1F" w:rsidRPr="006C2096" w:rsidRDefault="00F5001F" w:rsidP="00F5001F">
      <w:pPr>
        <w:bidi w:val="0"/>
        <w:jc w:val="both"/>
        <w:rPr>
          <w:b/>
          <w:bCs/>
        </w:rPr>
      </w:pPr>
      <w:r w:rsidRPr="006C2096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91FA" wp14:editId="4CF8EC47">
                <wp:simplePos x="0" y="0"/>
                <wp:positionH relativeFrom="column">
                  <wp:posOffset>4994636</wp:posOffset>
                </wp:positionH>
                <wp:positionV relativeFrom="paragraph">
                  <wp:posOffset>-692254</wp:posOffset>
                </wp:positionV>
                <wp:extent cx="1295533" cy="1576316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533" cy="1576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D24" w:rsidRDefault="00ED141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77151" cy="1235123"/>
                                  <wp:effectExtent l="0" t="0" r="4445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889" cy="1256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9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pt;margin-top:-54.5pt;width:102pt;height:1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" fillcolor="white [3201]" strokecolor="#548dd4 [1951]" strokeweight=".5pt">
                <v:textbox>
                  <w:txbxContent>
                    <w:p w:rsidR="004B2D24" w:rsidRDefault="00ED141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177151" cy="1235123"/>
                            <wp:effectExtent l="0" t="0" r="4445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889" cy="1256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2096">
        <w:rPr>
          <w:b/>
          <w:bCs/>
        </w:rPr>
        <w:t xml:space="preserve">Name: </w:t>
      </w:r>
      <w:r w:rsidR="00ED1410" w:rsidRPr="006C2096">
        <w:t>Yousef</w:t>
      </w:r>
      <w:r w:rsidR="00ED1410" w:rsidRPr="006C2096">
        <w:rPr>
          <w:b/>
          <w:bCs/>
        </w:rPr>
        <w:t xml:space="preserve"> </w:t>
      </w:r>
    </w:p>
    <w:p w:rsidR="00F5001F" w:rsidRPr="006C2096" w:rsidRDefault="00F5001F" w:rsidP="00F5001F">
      <w:pPr>
        <w:bidi w:val="0"/>
        <w:jc w:val="both"/>
        <w:rPr>
          <w:b/>
          <w:bCs/>
        </w:rPr>
      </w:pPr>
      <w:r w:rsidRPr="006C2096">
        <w:rPr>
          <w:b/>
          <w:bCs/>
        </w:rPr>
        <w:t xml:space="preserve">Last name: </w:t>
      </w:r>
      <w:proofErr w:type="spellStart"/>
      <w:r w:rsidR="00ED1410" w:rsidRPr="006C2096">
        <w:t>Mohamadi</w:t>
      </w:r>
      <w:proofErr w:type="spellEnd"/>
    </w:p>
    <w:p w:rsidR="006C2096" w:rsidRPr="006C2096" w:rsidRDefault="006C2096" w:rsidP="006C2096">
      <w:pPr>
        <w:bidi w:val="0"/>
        <w:jc w:val="both"/>
        <w:rPr>
          <w:b/>
          <w:bCs/>
        </w:rPr>
      </w:pPr>
      <w:r w:rsidRPr="006C2096">
        <w:rPr>
          <w:b/>
          <w:bCs/>
        </w:rPr>
        <w:t xml:space="preserve">Degree: </w:t>
      </w:r>
      <w:r w:rsidRPr="006C2096">
        <w:t>PhD in anatomical sciences</w:t>
      </w:r>
      <w:r w:rsidRPr="006C2096">
        <w:rPr>
          <w:b/>
          <w:bCs/>
        </w:rPr>
        <w:t xml:space="preserve"> </w:t>
      </w:r>
    </w:p>
    <w:p w:rsidR="00F5001F" w:rsidRPr="006C2096" w:rsidRDefault="00F5001F" w:rsidP="00F5001F">
      <w:pPr>
        <w:bidi w:val="0"/>
        <w:jc w:val="both"/>
        <w:rPr>
          <w:b/>
          <w:bCs/>
        </w:rPr>
      </w:pPr>
      <w:r w:rsidRPr="006C2096">
        <w:rPr>
          <w:b/>
          <w:bCs/>
        </w:rPr>
        <w:t xml:space="preserve">Sex: </w:t>
      </w:r>
      <w:r w:rsidRPr="006C2096">
        <w:t>male</w:t>
      </w:r>
    </w:p>
    <w:p w:rsidR="00F5001F" w:rsidRPr="006C2096" w:rsidRDefault="00F5001F" w:rsidP="00F5001F">
      <w:pPr>
        <w:bidi w:val="0"/>
        <w:jc w:val="both"/>
        <w:rPr>
          <w:b/>
          <w:bCs/>
        </w:rPr>
      </w:pPr>
      <w:r w:rsidRPr="006C2096">
        <w:rPr>
          <w:b/>
          <w:bCs/>
        </w:rPr>
        <w:t xml:space="preserve">Birth date: </w:t>
      </w:r>
      <w:r w:rsidRPr="006C2096">
        <w:t>1986.July.14</w:t>
      </w:r>
      <w:r w:rsidRPr="006C2096">
        <w:rPr>
          <w:b/>
          <w:bCs/>
        </w:rPr>
        <w:t xml:space="preserve"> </w:t>
      </w:r>
    </w:p>
    <w:p w:rsidR="004B2D24" w:rsidRDefault="00383B54" w:rsidP="006C2096">
      <w:pPr>
        <w:bidi w:val="0"/>
        <w:jc w:val="both"/>
        <w:rPr>
          <w:b/>
          <w:bCs/>
        </w:rPr>
      </w:pPr>
      <w:r w:rsidRPr="006C2096">
        <w:rPr>
          <w:b/>
          <w:bCs/>
        </w:rPr>
        <w:t xml:space="preserve">Nationality: </w:t>
      </w:r>
      <w:r w:rsidRPr="006C2096">
        <w:t>Iranian</w:t>
      </w:r>
    </w:p>
    <w:p w:rsidR="006C2096" w:rsidRPr="006C2096" w:rsidRDefault="006C2096" w:rsidP="006C2096">
      <w:pPr>
        <w:bidi w:val="0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67B2" w:rsidTr="00B467B2">
        <w:tc>
          <w:tcPr>
            <w:tcW w:w="4788" w:type="dxa"/>
          </w:tcPr>
          <w:p w:rsidR="00B467B2" w:rsidRDefault="00B467B2" w:rsidP="00FA7D66">
            <w:pPr>
              <w:bidi w:val="0"/>
              <w:spacing w:after="200" w:line="276" w:lineRule="auto"/>
              <w:jc w:val="both"/>
            </w:pPr>
            <w:r w:rsidRPr="00FA7D66">
              <w:rPr>
                <w:b/>
                <w:bCs/>
              </w:rPr>
              <w:t>Contact Information</w:t>
            </w:r>
            <w:r w:rsidR="008A0B00">
              <w:rPr>
                <w:b/>
                <w:bCs/>
              </w:rPr>
              <w:t xml:space="preserve"> </w:t>
            </w:r>
          </w:p>
        </w:tc>
        <w:tc>
          <w:tcPr>
            <w:tcW w:w="4788" w:type="dxa"/>
          </w:tcPr>
          <w:p w:rsidR="009B775E" w:rsidRDefault="00383B54" w:rsidP="00ED1410">
            <w:pPr>
              <w:bidi w:val="0"/>
              <w:jc w:val="both"/>
              <w:rPr>
                <w:rStyle w:val="Hyperlink"/>
              </w:rPr>
            </w:pPr>
            <w:r>
              <w:t xml:space="preserve">Email: </w:t>
            </w:r>
            <w:hyperlink r:id="rId6" w:history="1">
              <w:r w:rsidR="00ED1410" w:rsidRPr="00683BE3">
                <w:rPr>
                  <w:rStyle w:val="Hyperlink"/>
                </w:rPr>
                <w:t>yosef.1365@yahoo.com</w:t>
              </w:r>
            </w:hyperlink>
          </w:p>
          <w:p w:rsidR="00383B54" w:rsidRPr="009B775E" w:rsidRDefault="00383B54" w:rsidP="00383B54">
            <w:pPr>
              <w:bidi w:val="0"/>
              <w:jc w:val="both"/>
            </w:pPr>
            <w:r w:rsidRPr="00383B54">
              <w:t>Academic email:</w:t>
            </w:r>
            <w:r>
              <w:rPr>
                <w:rStyle w:val="Hyperlink"/>
              </w:rPr>
              <w:t xml:space="preserve"> </w:t>
            </w:r>
            <w:hyperlink r:id="rId7" w:history="1">
              <w:r w:rsidRPr="00662C6E">
                <w:rPr>
                  <w:rStyle w:val="Hyperlink"/>
                </w:rPr>
                <w:t>mohamadi-y@medilam.ac.ir</w:t>
              </w:r>
            </w:hyperlink>
            <w:r>
              <w:rPr>
                <w:rStyle w:val="Hyperlink"/>
              </w:rPr>
              <w:t xml:space="preserve"> </w:t>
            </w:r>
          </w:p>
          <w:p w:rsidR="00B467B2" w:rsidRPr="00B467B2" w:rsidRDefault="00383B54" w:rsidP="00ED1410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>mobile</w:t>
            </w:r>
            <w:r w:rsidR="00B467B2" w:rsidRPr="00B467B2">
              <w:rPr>
                <w:rFonts w:eastAsia="Times New Roman" w:cs="Times New Roman"/>
              </w:rPr>
              <w:t xml:space="preserve">: </w:t>
            </w:r>
            <w:r w:rsidRPr="00383B54">
              <w:rPr>
                <w:rFonts w:eastAsia="Times New Roman" w:cs="Times New Roman"/>
              </w:rPr>
              <w:t>+98</w:t>
            </w:r>
            <w:r w:rsidR="009D6720" w:rsidRPr="00383B54">
              <w:rPr>
                <w:rFonts w:eastAsia="Times New Roman" w:cs="Times New Roman"/>
              </w:rPr>
              <w:t>91</w:t>
            </w:r>
            <w:r w:rsidR="00ED1410" w:rsidRPr="00383B54">
              <w:rPr>
                <w:rFonts w:eastAsia="Times New Roman" w:cs="Times New Roman"/>
              </w:rPr>
              <w:t>02041429</w:t>
            </w:r>
          </w:p>
          <w:p w:rsidR="00B467B2" w:rsidRDefault="00383B54" w:rsidP="00383B54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Address: </w:t>
            </w:r>
            <w:proofErr w:type="spellStart"/>
            <w:r>
              <w:rPr>
                <w:rFonts w:eastAsia="Times New Roman" w:cs="Times New Roman"/>
              </w:rPr>
              <w:t>Ilam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Bang</w:t>
            </w:r>
            <w:r w:rsidR="00F5001F" w:rsidRPr="00F5001F">
              <w:rPr>
                <w:rFonts w:eastAsia="Times New Roman" w:cs="Times New Roman"/>
              </w:rPr>
              <w:t>an</w:t>
            </w:r>
            <w:r>
              <w:rPr>
                <w:rFonts w:eastAsia="Times New Roman" w:cs="Times New Roman"/>
              </w:rPr>
              <w:t>j</w:t>
            </w:r>
            <w:r w:rsidR="00F5001F" w:rsidRPr="00F5001F">
              <w:rPr>
                <w:rFonts w:eastAsia="Times New Roman" w:cs="Times New Roman"/>
              </w:rPr>
              <w:t>ab</w:t>
            </w:r>
            <w:proofErr w:type="spellEnd"/>
            <w:r w:rsidR="00F5001F" w:rsidRPr="00F5001F"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Pajouhesh</w:t>
            </w:r>
            <w:proofErr w:type="spellEnd"/>
            <w:r w:rsidR="00F5001F" w:rsidRPr="00F5001F">
              <w:rPr>
                <w:rFonts w:eastAsia="Times New Roman" w:cs="Times New Roman"/>
              </w:rPr>
              <w:t xml:space="preserve"> Blvd, </w:t>
            </w:r>
            <w:proofErr w:type="spellStart"/>
            <w:r w:rsidR="00F5001F" w:rsidRPr="00F5001F">
              <w:rPr>
                <w:rFonts w:eastAsia="Times New Roman" w:cs="Times New Roman"/>
              </w:rPr>
              <w:t>Ilam</w:t>
            </w:r>
            <w:proofErr w:type="spellEnd"/>
            <w:r w:rsidR="00F5001F" w:rsidRPr="00F5001F">
              <w:rPr>
                <w:rFonts w:eastAsia="Times New Roman" w:cs="Times New Roman"/>
              </w:rPr>
              <w:t xml:space="preserve"> University of Medical Sciences, Faculty of Medicine, </w:t>
            </w:r>
            <w:r w:rsidR="00F5001F">
              <w:rPr>
                <w:rFonts w:eastAsia="Times New Roman" w:cs="Times New Roman"/>
              </w:rPr>
              <w:t>Anatomy</w:t>
            </w:r>
            <w:r w:rsidR="00F5001F" w:rsidRPr="00F5001F">
              <w:rPr>
                <w:rFonts w:eastAsia="Times New Roman" w:cs="Times New Roman"/>
              </w:rPr>
              <w:t xml:space="preserve"> Department</w:t>
            </w:r>
          </w:p>
          <w:p w:rsidR="00383B54" w:rsidRDefault="00383B54" w:rsidP="00383B54">
            <w:pPr>
              <w:bidi w:val="0"/>
              <w:rPr>
                <w:rFonts w:eastAsia="Times New Roman" w:cs="Times New Roman"/>
              </w:rPr>
            </w:pPr>
            <w:r w:rsidRPr="00383B54">
              <w:rPr>
                <w:rFonts w:eastAsia="Times New Roman" w:cs="Times New Roman"/>
              </w:rPr>
              <w:t>Tel: +98</w:t>
            </w:r>
            <w:r w:rsidRPr="00383B54">
              <w:rPr>
                <w:rFonts w:eastAsia="Times New Roman" w:cs="Times New Roman"/>
              </w:rPr>
              <w:t>84322325713</w:t>
            </w:r>
            <w:r w:rsidRPr="00383B54">
              <w:rPr>
                <w:rFonts w:eastAsia="Times New Roman" w:cs="Times New Roman"/>
              </w:rPr>
              <w:t xml:space="preserve">; Fax: +988432227120; </w:t>
            </w:r>
            <w:proofErr w:type="spellStart"/>
            <w:r w:rsidRPr="00383B54">
              <w:rPr>
                <w:rFonts w:eastAsia="Times New Roman" w:cs="Times New Roman"/>
              </w:rPr>
              <w:t>P.O.Box</w:t>
            </w:r>
            <w:proofErr w:type="spellEnd"/>
            <w:r w:rsidRPr="00383B54">
              <w:rPr>
                <w:rFonts w:eastAsia="Times New Roman" w:cs="Times New Roman"/>
              </w:rPr>
              <w:t>: 6939177143</w:t>
            </w:r>
          </w:p>
          <w:p w:rsid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</w:tc>
      </w:tr>
      <w:tr w:rsidR="00B467B2" w:rsidTr="00B467B2">
        <w:tc>
          <w:tcPr>
            <w:tcW w:w="4788" w:type="dxa"/>
          </w:tcPr>
          <w:p w:rsidR="00B467B2" w:rsidRDefault="00B467B2" w:rsidP="00FA7D66">
            <w:pPr>
              <w:bidi w:val="0"/>
              <w:spacing w:after="200" w:line="276" w:lineRule="auto"/>
              <w:jc w:val="both"/>
            </w:pPr>
            <w:r w:rsidRPr="00FA7D66">
              <w:rPr>
                <w:b/>
                <w:bCs/>
              </w:rPr>
              <w:t>Academic Rank</w:t>
            </w:r>
          </w:p>
        </w:tc>
        <w:tc>
          <w:tcPr>
            <w:tcW w:w="4788" w:type="dxa"/>
          </w:tcPr>
          <w:p w:rsidR="00B467B2" w:rsidRPr="00B467B2" w:rsidRDefault="00B467B2" w:rsidP="006C2096">
            <w:pPr>
              <w:bidi w:val="0"/>
              <w:rPr>
                <w:rFonts w:eastAsia="Times New Roman" w:cs="Times New Roman"/>
              </w:rPr>
            </w:pPr>
            <w:r w:rsidRPr="00B467B2">
              <w:rPr>
                <w:rFonts w:eastAsia="Times New Roman" w:cs="Times New Roman"/>
              </w:rPr>
              <w:t>Assistant Professor</w:t>
            </w:r>
            <w:r w:rsidR="00F5001F">
              <w:rPr>
                <w:rFonts w:eastAsia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B467B2" w:rsidTr="00B467B2">
        <w:tc>
          <w:tcPr>
            <w:tcW w:w="4788" w:type="dxa"/>
          </w:tcPr>
          <w:p w:rsidR="00B467B2" w:rsidRDefault="00B467B2" w:rsidP="00FA7D66">
            <w:pPr>
              <w:bidi w:val="0"/>
              <w:spacing w:after="200" w:line="276" w:lineRule="auto"/>
              <w:jc w:val="both"/>
            </w:pPr>
            <w:r w:rsidRPr="00FA7D66">
              <w:rPr>
                <w:b/>
                <w:bCs/>
              </w:rPr>
              <w:t>School</w:t>
            </w:r>
          </w:p>
        </w:tc>
        <w:tc>
          <w:tcPr>
            <w:tcW w:w="4788" w:type="dxa"/>
          </w:tcPr>
          <w:p w:rsidR="00B467B2" w:rsidRDefault="00ED1410" w:rsidP="00B467B2">
            <w:pPr>
              <w:bidi w:val="0"/>
            </w:pPr>
            <w:r>
              <w:rPr>
                <w:rFonts w:eastAsia="Times New Roman" w:cs="Times New Roman"/>
              </w:rPr>
              <w:t>Medicine</w:t>
            </w:r>
          </w:p>
        </w:tc>
      </w:tr>
    </w:tbl>
    <w:p w:rsidR="00B467B2" w:rsidRDefault="00B467B2" w:rsidP="00B467B2">
      <w:pPr>
        <w:bidi w:val="0"/>
        <w:jc w:val="both"/>
      </w:pPr>
    </w:p>
    <w:p w:rsidR="00B467B2" w:rsidRPr="00B467B2" w:rsidRDefault="00B467B2" w:rsidP="00B467B2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1" w:name="educationalrecords"/>
      <w:r w:rsidRPr="00B467B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1"/>
    </w:p>
    <w:p w:rsidR="00B467B2" w:rsidRPr="00B467B2" w:rsidRDefault="00B467B2" w:rsidP="00B467B2">
      <w:pPr>
        <w:bidi w:val="0"/>
        <w:spacing w:after="0" w:line="240" w:lineRule="auto"/>
        <w:rPr>
          <w:rFonts w:eastAsia="Times New Roman" w:cs="Times New Roman"/>
        </w:rPr>
      </w:pPr>
      <w:r w:rsidRPr="00B467B2">
        <w:rPr>
          <w:rFonts w:eastAsia="Times New Roman" w:cs="Times New Roman"/>
        </w:rPr>
        <w:t xml:space="preserve">1.  </w:t>
      </w:r>
      <w:proofErr w:type="spellStart"/>
      <w:r w:rsidRPr="00B467B2">
        <w:rPr>
          <w:rFonts w:eastAsia="Times New Roman" w:cs="Times New Roman"/>
          <w:b/>
          <w:bCs/>
        </w:rPr>
        <w:t>B.Sc</w:t>
      </w:r>
      <w:proofErr w:type="spellEnd"/>
    </w:p>
    <w:p w:rsidR="00B467B2" w:rsidRPr="00B467B2" w:rsidRDefault="00ED1410" w:rsidP="00ED1410">
      <w:pPr>
        <w:bidi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Technology of radiology</w:t>
      </w:r>
      <w:r w:rsidR="00B467B2" w:rsidRPr="00A21FE1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Iran</w:t>
      </w:r>
      <w:r w:rsidR="00A21FE1" w:rsidRPr="00B467B2">
        <w:rPr>
          <w:rFonts w:eastAsia="Times New Roman" w:cs="Times New Roman"/>
        </w:rPr>
        <w:t xml:space="preserve"> </w:t>
      </w:r>
      <w:r w:rsidR="00B467B2" w:rsidRPr="00A21FE1">
        <w:rPr>
          <w:rFonts w:eastAsia="Times New Roman" w:cs="Times New Roman"/>
        </w:rPr>
        <w:t xml:space="preserve">University of Medical Sciences, </w:t>
      </w:r>
      <w:r>
        <w:rPr>
          <w:rFonts w:eastAsia="Times New Roman" w:cs="Times New Roman"/>
        </w:rPr>
        <w:t>Tehran</w:t>
      </w:r>
      <w:r w:rsidR="00B467B2" w:rsidRPr="00A21FE1">
        <w:rPr>
          <w:rFonts w:eastAsia="Times New Roman" w:cs="Times New Roman"/>
        </w:rPr>
        <w:t xml:space="preserve">, Iran, </w:t>
      </w:r>
      <w:r w:rsidR="00C214A0">
        <w:rPr>
          <w:rFonts w:eastAsia="Times New Roman" w:cs="Times New Roman"/>
        </w:rPr>
        <w:t>2008</w:t>
      </w:r>
    </w:p>
    <w:p w:rsidR="00B467B2" w:rsidRDefault="00B467B2" w:rsidP="00B467B2">
      <w:pPr>
        <w:bidi w:val="0"/>
        <w:spacing w:after="0" w:line="240" w:lineRule="auto"/>
        <w:rPr>
          <w:rFonts w:eastAsia="Times New Roman" w:cs="Times New Roman"/>
        </w:rPr>
      </w:pPr>
    </w:p>
    <w:p w:rsidR="00B467B2" w:rsidRPr="00B467B2" w:rsidRDefault="00B467B2" w:rsidP="00B467B2">
      <w:pPr>
        <w:bidi w:val="0"/>
        <w:spacing w:after="0" w:line="240" w:lineRule="auto"/>
        <w:rPr>
          <w:rFonts w:eastAsia="Times New Roman" w:cs="Times New Roman"/>
        </w:rPr>
      </w:pPr>
      <w:r w:rsidRPr="00B467B2">
        <w:rPr>
          <w:rFonts w:eastAsia="Times New Roman" w:cs="Times New Roman"/>
        </w:rPr>
        <w:t xml:space="preserve">2. </w:t>
      </w:r>
      <w:r w:rsidRPr="00B467B2">
        <w:rPr>
          <w:rFonts w:eastAsia="Times New Roman" w:cs="Times New Roman"/>
          <w:b/>
          <w:bCs/>
        </w:rPr>
        <w:t xml:space="preserve">MSc </w:t>
      </w:r>
    </w:p>
    <w:p w:rsidR="00B467B2" w:rsidRPr="00B467B2" w:rsidRDefault="00ED1410" w:rsidP="00ED1410">
      <w:pPr>
        <w:bidi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Anatomical sciences</w:t>
      </w:r>
      <w:r w:rsidR="00B467B2" w:rsidRPr="00B467B2">
        <w:rPr>
          <w:rFonts w:eastAsia="Times New Roman" w:cs="Times New Roman"/>
        </w:rPr>
        <w:t xml:space="preserve">, </w:t>
      </w:r>
      <w:r w:rsidR="00151A90">
        <w:rPr>
          <w:rFonts w:eastAsia="Times New Roman" w:cs="Times New Roman"/>
        </w:rPr>
        <w:t>Tehran</w:t>
      </w:r>
      <w:r w:rsidR="00A212A4">
        <w:rPr>
          <w:rFonts w:eastAsia="Times New Roman" w:cs="Times New Roman"/>
        </w:rPr>
        <w:t xml:space="preserve"> University of Medical Science</w:t>
      </w:r>
      <w:r w:rsidR="00B467B2" w:rsidRPr="00B467B2">
        <w:rPr>
          <w:rFonts w:eastAsia="Times New Roman" w:cs="Times New Roman"/>
        </w:rPr>
        <w:t xml:space="preserve">, </w:t>
      </w:r>
      <w:r w:rsidR="00151A90">
        <w:rPr>
          <w:rFonts w:eastAsia="Times New Roman" w:cs="Times New Roman"/>
        </w:rPr>
        <w:t>Tehran</w:t>
      </w:r>
      <w:r w:rsidR="00B467B2" w:rsidRPr="00B467B2">
        <w:rPr>
          <w:rFonts w:eastAsia="Times New Roman" w:cs="Times New Roman"/>
        </w:rPr>
        <w:t xml:space="preserve">, Iran, </w:t>
      </w:r>
      <w:r w:rsidR="00C214A0">
        <w:rPr>
          <w:rFonts w:eastAsia="Times New Roman" w:cs="Times New Roman"/>
        </w:rPr>
        <w:t>201</w:t>
      </w:r>
      <w:r>
        <w:rPr>
          <w:rFonts w:eastAsia="Times New Roman" w:cs="Times New Roman"/>
        </w:rPr>
        <w:t>4</w:t>
      </w:r>
    </w:p>
    <w:p w:rsidR="00B467B2" w:rsidRDefault="00B467B2" w:rsidP="00B467B2">
      <w:pPr>
        <w:bidi w:val="0"/>
        <w:spacing w:after="0" w:line="240" w:lineRule="auto"/>
        <w:rPr>
          <w:rFonts w:eastAsia="Times New Roman" w:cs="Times New Roman"/>
        </w:rPr>
      </w:pPr>
    </w:p>
    <w:p w:rsidR="00B467B2" w:rsidRPr="00B467B2" w:rsidRDefault="00B467B2" w:rsidP="00B467B2">
      <w:pPr>
        <w:bidi w:val="0"/>
        <w:spacing w:after="0" w:line="240" w:lineRule="auto"/>
        <w:rPr>
          <w:rFonts w:eastAsia="Times New Roman" w:cs="Times New Roman"/>
        </w:rPr>
      </w:pPr>
      <w:r w:rsidRPr="00B467B2">
        <w:rPr>
          <w:rFonts w:eastAsia="Times New Roman" w:cs="Times New Roman"/>
        </w:rPr>
        <w:t xml:space="preserve">3. </w:t>
      </w:r>
      <w:proofErr w:type="spellStart"/>
      <w:r w:rsidRPr="00B467B2">
        <w:rPr>
          <w:rFonts w:eastAsia="Times New Roman" w:cs="Times New Roman"/>
          <w:b/>
          <w:bCs/>
        </w:rPr>
        <w:t>Ph.D</w:t>
      </w:r>
      <w:proofErr w:type="spellEnd"/>
    </w:p>
    <w:p w:rsidR="00B467B2" w:rsidRPr="00826DE1" w:rsidRDefault="00B467B2" w:rsidP="00ED1410">
      <w:pPr>
        <w:bidi w:val="0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826DE1">
        <w:rPr>
          <w:rFonts w:eastAsia="Times New Roman" w:cs="Times New Roman"/>
        </w:rPr>
        <w:t xml:space="preserve">Health </w:t>
      </w:r>
      <w:r w:rsidR="00151A90">
        <w:rPr>
          <w:rFonts w:eastAsia="Times New Roman" w:cs="Times New Roman"/>
        </w:rPr>
        <w:t>Policy</w:t>
      </w:r>
      <w:r w:rsidRPr="00826DE1">
        <w:rPr>
          <w:rFonts w:eastAsia="Times New Roman" w:cs="Times New Roman"/>
        </w:rPr>
        <w:t xml:space="preserve">, </w:t>
      </w:r>
      <w:r w:rsidR="00151A90">
        <w:rPr>
          <w:rFonts w:eastAsia="Times New Roman" w:cs="Times New Roman"/>
        </w:rPr>
        <w:t xml:space="preserve">Tehran </w:t>
      </w:r>
      <w:r w:rsidR="00B86E17">
        <w:rPr>
          <w:rFonts w:eastAsia="Times New Roman" w:cs="Times New Roman"/>
        </w:rPr>
        <w:t>University of Medical Science</w:t>
      </w:r>
      <w:r w:rsidRPr="00826DE1">
        <w:rPr>
          <w:rFonts w:eastAsia="Times New Roman" w:cs="Times New Roman"/>
        </w:rPr>
        <w:t xml:space="preserve">, </w:t>
      </w:r>
      <w:r w:rsidR="00151A90">
        <w:rPr>
          <w:rFonts w:eastAsia="Times New Roman" w:cs="Times New Roman"/>
        </w:rPr>
        <w:t>Tehran</w:t>
      </w:r>
      <w:r w:rsidRPr="00826DE1">
        <w:rPr>
          <w:rFonts w:eastAsia="Times New Roman" w:cs="Times New Roman"/>
        </w:rPr>
        <w:t>, Iran, 201</w:t>
      </w:r>
      <w:r w:rsidR="00ED1410">
        <w:rPr>
          <w:rFonts w:eastAsia="Times New Roman" w:cs="Times New Roman"/>
        </w:rPr>
        <w:t>8</w:t>
      </w:r>
      <w:r w:rsidR="00151A90">
        <w:rPr>
          <w:rFonts w:eastAsia="Times New Roman" w:cs="Times New Roman"/>
        </w:rPr>
        <w:t xml:space="preserve"> </w:t>
      </w:r>
    </w:p>
    <w:p w:rsidR="006529A6" w:rsidRPr="006529A6" w:rsidRDefault="006529A6" w:rsidP="006529A6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2" w:name="language_skills"/>
      <w:proofErr w:type="spellStart"/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Ph.D</w:t>
      </w:r>
      <w:proofErr w:type="spellEnd"/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 Thesis</w:t>
      </w:r>
    </w:p>
    <w:p w:rsidR="006529A6" w:rsidRDefault="00ED1410" w:rsidP="00ED1410">
      <w:pPr>
        <w:bidi w:val="0"/>
        <w:spacing w:after="100" w:afterAutospacing="1" w:line="312" w:lineRule="auto"/>
        <w:jc w:val="both"/>
        <w:rPr>
          <w:rFonts w:asciiTheme="majorBidi" w:hAnsiTheme="majorBidi" w:cstheme="majorBidi"/>
          <w:lang w:bidi="fa-IR"/>
        </w:rPr>
      </w:pPr>
      <w:r w:rsidRPr="00ED1410">
        <w:rPr>
          <w:rFonts w:asciiTheme="majorBidi" w:hAnsiTheme="majorBidi" w:cstheme="majorBidi"/>
          <w:b/>
          <w:bCs/>
          <w:lang w:bidi="fa-IR"/>
        </w:rPr>
        <w:t>The effect of Wharton’s jelly mesenchymal stem cell</w:t>
      </w:r>
      <w:r>
        <w:rPr>
          <w:rFonts w:asciiTheme="majorBidi" w:hAnsiTheme="majorBidi" w:cstheme="majorBidi"/>
          <w:b/>
          <w:bCs/>
          <w:lang w:bidi="fa-IR"/>
        </w:rPr>
        <w:t xml:space="preserve">s </w:t>
      </w:r>
      <w:r w:rsidRPr="00ED1410">
        <w:rPr>
          <w:rFonts w:asciiTheme="majorBidi" w:hAnsiTheme="majorBidi" w:cstheme="majorBidi"/>
          <w:b/>
          <w:bCs/>
          <w:lang w:bidi="fa-IR"/>
        </w:rPr>
        <w:t xml:space="preserve">on the </w:t>
      </w:r>
      <w:proofErr w:type="spellStart"/>
      <w:r w:rsidRPr="00ED1410">
        <w:rPr>
          <w:rFonts w:asciiTheme="majorBidi" w:hAnsiTheme="majorBidi" w:cstheme="majorBidi"/>
          <w:b/>
          <w:bCs/>
          <w:lang w:bidi="fa-IR"/>
        </w:rPr>
        <w:t>inflammasome</w:t>
      </w:r>
      <w:proofErr w:type="spellEnd"/>
      <w:r w:rsidRPr="00ED1410">
        <w:rPr>
          <w:rFonts w:asciiTheme="majorBidi" w:hAnsiTheme="majorBidi" w:cstheme="majorBidi"/>
          <w:b/>
          <w:bCs/>
          <w:lang w:bidi="fa-IR"/>
        </w:rPr>
        <w:t xml:space="preserve"> activity in animal model of spinal cord injury</w:t>
      </w:r>
      <w:r>
        <w:rPr>
          <w:rFonts w:asciiTheme="majorBidi" w:hAnsiTheme="majorBidi" w:cstheme="majorBidi"/>
          <w:b/>
          <w:bCs/>
          <w:lang w:bidi="fa-IR"/>
        </w:rPr>
        <w:t xml:space="preserve"> </w:t>
      </w:r>
    </w:p>
    <w:p w:rsidR="00E65B36" w:rsidRPr="006529A6" w:rsidRDefault="00E65B36" w:rsidP="00ED1410">
      <w:pPr>
        <w:bidi w:val="0"/>
        <w:spacing w:after="100" w:afterAutospacing="1" w:line="312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lastRenderedPageBreak/>
        <w:t>Supervised by Dr</w:t>
      </w:r>
      <w:r w:rsidR="00ED1410">
        <w:rPr>
          <w:rFonts w:asciiTheme="majorBidi" w:hAnsiTheme="majorBidi" w:cstheme="majorBidi"/>
          <w:lang w:bidi="fa-IR"/>
        </w:rPr>
        <w:t>.</w:t>
      </w:r>
      <w:r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ED1410">
        <w:rPr>
          <w:rFonts w:asciiTheme="majorBidi" w:hAnsiTheme="majorBidi" w:cstheme="majorBidi"/>
          <w:lang w:bidi="fa-IR"/>
        </w:rPr>
        <w:t>Gholamreza</w:t>
      </w:r>
      <w:proofErr w:type="spellEnd"/>
      <w:r w:rsidR="00ED1410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ED1410">
        <w:rPr>
          <w:rFonts w:asciiTheme="majorBidi" w:hAnsiTheme="majorBidi" w:cstheme="majorBidi"/>
          <w:lang w:bidi="fa-IR"/>
        </w:rPr>
        <w:t>Hassanzadeh</w:t>
      </w:r>
      <w:proofErr w:type="spellEnd"/>
      <w:r w:rsidR="0090774F">
        <w:rPr>
          <w:rFonts w:asciiTheme="majorBidi" w:hAnsiTheme="majorBidi" w:cstheme="majorBidi"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="00ED1410">
        <w:rPr>
          <w:rFonts w:asciiTheme="majorBidi" w:hAnsiTheme="majorBidi" w:cstheme="majorBidi"/>
          <w:lang w:bidi="fa-IR"/>
        </w:rPr>
        <w:t>faculty member at Tehran University of medical sciences</w:t>
      </w:r>
      <w:r>
        <w:rPr>
          <w:rFonts w:asciiTheme="majorBidi" w:hAnsiTheme="majorBidi" w:cstheme="majorBidi"/>
          <w:lang w:bidi="fa-IR"/>
        </w:rPr>
        <w:t>.</w:t>
      </w:r>
    </w:p>
    <w:p w:rsidR="00E5029B" w:rsidRDefault="00E5029B">
      <w:pPr>
        <w:bidi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br w:type="page"/>
      </w:r>
    </w:p>
    <w:p w:rsidR="006C7EF6" w:rsidRDefault="00BD7445" w:rsidP="00BD744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lastRenderedPageBreak/>
        <w:t>Short Courses:</w:t>
      </w:r>
    </w:p>
    <w:tbl>
      <w:tblPr>
        <w:tblStyle w:val="LightShading-Accent2"/>
        <w:bidiVisual/>
        <w:tblW w:w="7917" w:type="dxa"/>
        <w:tblInd w:w="734" w:type="dxa"/>
        <w:tblLook w:val="04A0" w:firstRow="1" w:lastRow="0" w:firstColumn="1" w:lastColumn="0" w:noHBand="0" w:noVBand="1"/>
      </w:tblPr>
      <w:tblGrid>
        <w:gridCol w:w="1255"/>
        <w:gridCol w:w="1839"/>
        <w:gridCol w:w="2473"/>
        <w:gridCol w:w="2350"/>
      </w:tblGrid>
      <w:tr w:rsidR="00D9794D" w:rsidRPr="002D79D0" w:rsidTr="00D9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D9794D" w:rsidRPr="00133A42" w:rsidRDefault="00D9794D" w:rsidP="003977C9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jc w:val="lowKashida"/>
              <w:rPr>
                <w:color w:val="auto"/>
                <w:lang w:bidi="fa-IR"/>
              </w:rPr>
            </w:pPr>
            <w:r w:rsidRPr="00133A42">
              <w:rPr>
                <w:color w:val="auto"/>
                <w:lang w:bidi="fa-IR"/>
              </w:rPr>
              <w:t>Year</w:t>
            </w:r>
          </w:p>
        </w:tc>
        <w:tc>
          <w:tcPr>
            <w:tcW w:w="1839" w:type="dxa"/>
          </w:tcPr>
          <w:p w:rsidR="00D9794D" w:rsidRPr="00133A42" w:rsidRDefault="00D9794D" w:rsidP="003977C9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fa-IR"/>
              </w:rPr>
            </w:pPr>
            <w:r w:rsidRPr="00133A42">
              <w:rPr>
                <w:color w:val="auto"/>
                <w:lang w:bidi="fa-IR"/>
              </w:rPr>
              <w:t>Coordinator:</w:t>
            </w:r>
          </w:p>
        </w:tc>
        <w:tc>
          <w:tcPr>
            <w:tcW w:w="2473" w:type="dxa"/>
          </w:tcPr>
          <w:p w:rsidR="00D9794D" w:rsidRPr="00133A42" w:rsidRDefault="00D9794D" w:rsidP="003977C9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 w:rsidRPr="00133A42">
              <w:rPr>
                <w:color w:val="auto"/>
                <w:lang w:bidi="fa-IR"/>
              </w:rPr>
              <w:t>Location:</w:t>
            </w:r>
          </w:p>
        </w:tc>
        <w:tc>
          <w:tcPr>
            <w:tcW w:w="2350" w:type="dxa"/>
          </w:tcPr>
          <w:p w:rsidR="00D9794D" w:rsidRPr="00133A42" w:rsidRDefault="00D9794D" w:rsidP="003977C9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 w:rsidRPr="00133A42">
              <w:rPr>
                <w:color w:val="auto"/>
                <w:lang w:bidi="fa-IR"/>
              </w:rPr>
              <w:t>Course:</w:t>
            </w:r>
          </w:p>
        </w:tc>
      </w:tr>
      <w:tr w:rsidR="00D9794D" w:rsidRPr="002D79D0" w:rsidTr="00D9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D9794D" w:rsidRPr="00133A42" w:rsidRDefault="00D9794D" w:rsidP="003977C9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jc w:val="lowKashida"/>
              <w:rPr>
                <w:color w:val="auto"/>
                <w:lang w:bidi="fa-IR"/>
              </w:rPr>
            </w:pPr>
          </w:p>
        </w:tc>
        <w:tc>
          <w:tcPr>
            <w:tcW w:w="1839" w:type="dxa"/>
          </w:tcPr>
          <w:p w:rsidR="00D9794D" w:rsidRPr="00133A42" w:rsidRDefault="00D9794D" w:rsidP="003977C9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bidi="fa-IR"/>
              </w:rPr>
            </w:pPr>
          </w:p>
        </w:tc>
        <w:tc>
          <w:tcPr>
            <w:tcW w:w="2473" w:type="dxa"/>
          </w:tcPr>
          <w:p w:rsidR="00D9794D" w:rsidRPr="00133A42" w:rsidRDefault="00D9794D" w:rsidP="003977C9">
            <w:pPr>
              <w:bidi w:val="0"/>
              <w:spacing w:before="100" w:beforeAutospacing="1"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</w:p>
        </w:tc>
        <w:tc>
          <w:tcPr>
            <w:tcW w:w="2350" w:type="dxa"/>
          </w:tcPr>
          <w:p w:rsidR="00D9794D" w:rsidRPr="00133A42" w:rsidRDefault="00D9794D" w:rsidP="00133A42">
            <w:pPr>
              <w:pStyle w:val="ListParagraph"/>
              <w:tabs>
                <w:tab w:val="left" w:pos="5881"/>
              </w:tabs>
              <w:bidi w:val="0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bidi="fa-IR"/>
              </w:rPr>
            </w:pPr>
          </w:p>
        </w:tc>
      </w:tr>
    </w:tbl>
    <w:p w:rsidR="00BD7445" w:rsidRDefault="00BD7445" w:rsidP="00BD744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:rsidR="00054DB4" w:rsidRDefault="00054DB4" w:rsidP="00054DB4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3" w:name="experiences"/>
      <w:bookmarkEnd w:id="2"/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Current Position:</w:t>
      </w:r>
    </w:p>
    <w:p w:rsidR="00420BB8" w:rsidRPr="00420BB8" w:rsidRDefault="00420BB8" w:rsidP="00AB3251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outlineLvl w:val="0"/>
        <w:rPr>
          <w:b/>
          <w:bCs/>
        </w:rPr>
      </w:pPr>
      <w:r w:rsidRPr="00FE5E5B">
        <w:rPr>
          <w:rFonts w:asciiTheme="majorBidi" w:hAnsiTheme="majorBidi" w:cstheme="majorBidi"/>
          <w:b/>
          <w:bCs/>
        </w:rPr>
        <w:t>Faculty member</w:t>
      </w:r>
      <w:r>
        <w:rPr>
          <w:rFonts w:asciiTheme="majorBidi" w:hAnsiTheme="majorBidi" w:cstheme="majorBidi"/>
        </w:rPr>
        <w:t xml:space="preserve"> </w:t>
      </w:r>
      <w:r w:rsidR="00AB3251">
        <w:rPr>
          <w:rFonts w:asciiTheme="majorBidi" w:hAnsiTheme="majorBidi" w:cstheme="majorBidi"/>
        </w:rPr>
        <w:t xml:space="preserve">of department of anatomy  </w:t>
      </w:r>
      <w:r>
        <w:rPr>
          <w:rFonts w:asciiTheme="majorBidi" w:hAnsiTheme="majorBidi" w:cstheme="majorBidi"/>
        </w:rPr>
        <w:t xml:space="preserve"> </w:t>
      </w:r>
    </w:p>
    <w:p w:rsidR="00420BB8" w:rsidRPr="00FE5E5B" w:rsidRDefault="00420BB8" w:rsidP="00420BB8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outlineLvl w:val="0"/>
        <w:rPr>
          <w:b/>
          <w:bCs/>
        </w:rPr>
      </w:pPr>
      <w:r>
        <w:rPr>
          <w:rFonts w:asciiTheme="majorBidi" w:hAnsiTheme="majorBidi" w:cstheme="majorBidi"/>
        </w:rPr>
        <w:t>W</w:t>
      </w:r>
      <w:r w:rsidR="00136C79">
        <w:rPr>
          <w:rFonts w:asciiTheme="majorBidi" w:hAnsiTheme="majorBidi" w:cstheme="majorBidi"/>
        </w:rPr>
        <w:t xml:space="preserve">orking as the </w:t>
      </w:r>
      <w:r w:rsidR="00054DB4" w:rsidRPr="00F51081">
        <w:rPr>
          <w:b/>
          <w:bCs/>
        </w:rPr>
        <w:t xml:space="preserve">Head of </w:t>
      </w:r>
      <w:r>
        <w:rPr>
          <w:b/>
          <w:bCs/>
        </w:rPr>
        <w:t xml:space="preserve">mentoring office of </w:t>
      </w:r>
      <w:r>
        <w:rPr>
          <w:rFonts w:asciiTheme="majorBidi" w:hAnsiTheme="majorBidi" w:cstheme="majorBidi"/>
        </w:rPr>
        <w:t>medicine school</w:t>
      </w:r>
    </w:p>
    <w:p w:rsidR="00FE5E5B" w:rsidRPr="00FE5E5B" w:rsidRDefault="00FE5E5B" w:rsidP="00FE5E5B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outlineLvl w:val="0"/>
        <w:rPr>
          <w:b/>
          <w:bCs/>
        </w:rPr>
      </w:pPr>
      <w:r>
        <w:rPr>
          <w:rFonts w:asciiTheme="majorBidi" w:hAnsiTheme="majorBidi" w:cstheme="majorBidi"/>
        </w:rPr>
        <w:t xml:space="preserve">Working as the </w:t>
      </w:r>
      <w:r w:rsidRPr="00F51081">
        <w:rPr>
          <w:b/>
          <w:bCs/>
        </w:rPr>
        <w:t xml:space="preserve">Head of </w:t>
      </w:r>
      <w:r w:rsidR="00AB3251">
        <w:rPr>
          <w:b/>
          <w:bCs/>
        </w:rPr>
        <w:t>advice</w:t>
      </w:r>
      <w:r>
        <w:rPr>
          <w:b/>
          <w:bCs/>
        </w:rPr>
        <w:t xml:space="preserve"> office of </w:t>
      </w:r>
      <w:r>
        <w:rPr>
          <w:rFonts w:asciiTheme="majorBidi" w:hAnsiTheme="majorBidi" w:cstheme="majorBidi"/>
        </w:rPr>
        <w:t>medicine school</w:t>
      </w:r>
    </w:p>
    <w:p w:rsidR="00420BB8" w:rsidRDefault="00FE5E5B" w:rsidP="00AB3251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AB3251" w:rsidRPr="00AB3251" w:rsidRDefault="00AB3251" w:rsidP="00AB3251">
      <w:pPr>
        <w:pStyle w:val="ListParagraph"/>
        <w:bidi w:val="0"/>
        <w:spacing w:before="100" w:beforeAutospacing="1" w:after="100" w:afterAutospacing="1" w:line="240" w:lineRule="auto"/>
        <w:ind w:left="1080"/>
        <w:outlineLvl w:val="0"/>
        <w:rPr>
          <w:b/>
          <w:bCs/>
        </w:rPr>
      </w:pPr>
    </w:p>
    <w:p w:rsidR="004F4300" w:rsidRPr="004F4300" w:rsidRDefault="006C7EF6" w:rsidP="004F430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3"/>
    </w:p>
    <w:p w:rsidR="004F4300" w:rsidRDefault="004F4300" w:rsidP="00E01873">
      <w:pPr>
        <w:pStyle w:val="ListParagraph"/>
        <w:numPr>
          <w:ilvl w:val="0"/>
          <w:numId w:val="5"/>
        </w:numPr>
        <w:bidi w:val="0"/>
        <w:spacing w:after="0" w:line="360" w:lineRule="auto"/>
      </w:pPr>
      <w:r>
        <w:t xml:space="preserve"> </w:t>
      </w:r>
    </w:p>
    <w:p w:rsidR="006C7EF6" w:rsidRPr="006C7EF6" w:rsidRDefault="006C7EF6" w:rsidP="006C7EF6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4" w:name="members_courses"/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Course Teaching</w:t>
      </w:r>
      <w:bookmarkEnd w:id="4"/>
    </w:p>
    <w:p w:rsidR="0089545C" w:rsidRPr="00714A6D" w:rsidRDefault="006C7EF6" w:rsidP="00714A6D">
      <w:pPr>
        <w:bidi w:val="0"/>
        <w:spacing w:after="0" w:line="240" w:lineRule="auto"/>
        <w:rPr>
          <w:rFonts w:eastAsia="Times New Roman" w:cs="Times New Roman"/>
        </w:rPr>
      </w:pPr>
      <w:bookmarkStart w:id="5" w:name=""/>
      <w:r w:rsidRPr="006C7EF6">
        <w:rPr>
          <w:rFonts w:eastAsia="Times New Roman" w:cs="Times New Roman"/>
        </w:rPr>
        <w:t>1.</w:t>
      </w:r>
      <w:r w:rsidRPr="006C7EF6">
        <w:rPr>
          <w:rFonts w:eastAsia="Times New Roman" w:cs="Times New Roman"/>
          <w:b/>
          <w:bCs/>
        </w:rPr>
        <w:t xml:space="preserve"> </w:t>
      </w:r>
      <w:r w:rsidR="00F150D0">
        <w:rPr>
          <w:rFonts w:eastAsia="Times New Roman" w:cs="Times New Roman"/>
          <w:b/>
          <w:bCs/>
        </w:rPr>
        <w:t>Anatomy</w:t>
      </w:r>
      <w:r w:rsidR="00751FC9">
        <w:rPr>
          <w:rFonts w:eastAsia="Times New Roman" w:cs="Times New Roman"/>
          <w:b/>
          <w:bCs/>
        </w:rPr>
        <w:t xml:space="preserve">, </w:t>
      </w:r>
      <w:r w:rsidR="00F150D0">
        <w:rPr>
          <w:rFonts w:eastAsia="Times New Roman" w:cs="Times New Roman"/>
          <w:b/>
          <w:bCs/>
        </w:rPr>
        <w:t>histology</w:t>
      </w:r>
      <w:r w:rsidR="00751FC9">
        <w:rPr>
          <w:rFonts w:eastAsia="Times New Roman" w:cs="Times New Roman"/>
          <w:b/>
          <w:bCs/>
        </w:rPr>
        <w:t xml:space="preserve">, </w:t>
      </w:r>
      <w:r w:rsidR="00F150D0">
        <w:rPr>
          <w:rFonts w:eastAsia="Times New Roman" w:cs="Times New Roman"/>
          <w:b/>
          <w:bCs/>
        </w:rPr>
        <w:t>embryology</w:t>
      </w:r>
      <w:r w:rsidR="00801152">
        <w:rPr>
          <w:rFonts w:eastAsia="Times New Roman" w:cs="Times New Roman"/>
          <w:b/>
          <w:bCs/>
        </w:rPr>
        <w:t xml:space="preserve"> for medicine, paramedic, </w:t>
      </w:r>
      <w:r w:rsidR="00714A6D">
        <w:rPr>
          <w:rFonts w:eastAsia="Times New Roman" w:cs="Times New Roman"/>
          <w:b/>
          <w:bCs/>
        </w:rPr>
        <w:t xml:space="preserve">health sciences, nursing and dentistry </w:t>
      </w:r>
      <w:bookmarkEnd w:id="5"/>
      <w:r w:rsidR="00714A6D">
        <w:rPr>
          <w:rFonts w:eastAsia="Times New Roman" w:cs="Times New Roman"/>
          <w:b/>
          <w:bCs/>
        </w:rPr>
        <w:t>students</w:t>
      </w:r>
    </w:p>
    <w:p w:rsidR="0089545C" w:rsidRDefault="0089545C" w:rsidP="0089545C">
      <w:pPr>
        <w:bidi w:val="0"/>
        <w:spacing w:before="100" w:beforeAutospacing="1" w:after="100" w:afterAutospacing="1" w:line="240" w:lineRule="auto"/>
        <w:outlineLvl w:val="0"/>
      </w:pPr>
      <w:bookmarkStart w:id="6" w:name="papers"/>
      <w:r w:rsidRPr="0089545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Papers</w:t>
      </w:r>
      <w:bookmarkEnd w:id="6"/>
    </w:p>
    <w:p w:rsidR="0089545C" w:rsidRDefault="0089545C" w:rsidP="00192A8E">
      <w:pPr>
        <w:bidi w:val="0"/>
        <w:spacing w:after="0" w:line="360" w:lineRule="auto"/>
      </w:pPr>
      <w:r>
        <w:t xml:space="preserve">1. </w:t>
      </w:r>
      <w:r w:rsidRPr="00EE6E7D">
        <w:rPr>
          <w:b/>
          <w:bCs/>
        </w:rPr>
        <w:t>English</w:t>
      </w:r>
    </w:p>
    <w:p w:rsidR="004817D5" w:rsidRPr="004817D5" w:rsidRDefault="004817D5" w:rsidP="004817D5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Salarinia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Hosseini M, </w:t>
      </w:r>
      <w:proofErr w:type="spellStart"/>
      <w:r w:rsidRPr="004817D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Ghorbani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Alamdari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DH,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Mafinezhad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Sadeghnia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H. Combined use of platelet-rich plasma and adipose tissue-derived mesenchymal stem cells shows a synergistic effect in experimental spinal cord injury. Journal of Chemical Neuroanatomy. 2020 Dec 1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;110:101870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817D5" w:rsidRPr="004817D5" w:rsidRDefault="004817D5" w:rsidP="004817D5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 w:rsidRPr="004817D5">
        <w:rPr>
          <w:rFonts w:ascii="Segoe UI" w:hAnsi="Segoe UI" w:cs="Segoe UI"/>
          <w:sz w:val="18"/>
          <w:szCs w:val="18"/>
        </w:rPr>
        <w:t>Noori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L, </w:t>
      </w:r>
      <w:proofErr w:type="spellStart"/>
      <w:r w:rsidRPr="004817D5">
        <w:rPr>
          <w:rFonts w:ascii="Segoe UI" w:hAnsi="Segoe UI" w:cs="Segoe UI"/>
          <w:sz w:val="18"/>
          <w:szCs w:val="18"/>
        </w:rPr>
        <w:t>Arabzadeh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S, </w:t>
      </w:r>
      <w:proofErr w:type="spellStart"/>
      <w:r w:rsidRPr="004817D5">
        <w:rPr>
          <w:rFonts w:ascii="Segoe UI" w:hAnsi="Segoe UI" w:cs="Segoe UI"/>
          <w:sz w:val="18"/>
          <w:szCs w:val="18"/>
          <w:highlight w:val="yellow"/>
        </w:rPr>
        <w:t>Mohamadi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Y, </w:t>
      </w:r>
      <w:proofErr w:type="spellStart"/>
      <w:r w:rsidRPr="004817D5">
        <w:rPr>
          <w:rFonts w:ascii="Segoe UI" w:hAnsi="Segoe UI" w:cs="Segoe UI"/>
          <w:sz w:val="18"/>
          <w:szCs w:val="18"/>
        </w:rPr>
        <w:t>Mojaverrostami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S, </w:t>
      </w:r>
      <w:proofErr w:type="spellStart"/>
      <w:r w:rsidRPr="004817D5">
        <w:rPr>
          <w:rFonts w:ascii="Segoe UI" w:hAnsi="Segoe UI" w:cs="Segoe UI"/>
          <w:sz w:val="18"/>
          <w:szCs w:val="18"/>
        </w:rPr>
        <w:t>Mokhtari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T, Akbari M, </w:t>
      </w:r>
      <w:proofErr w:type="spellStart"/>
      <w:r w:rsidRPr="004817D5">
        <w:rPr>
          <w:rFonts w:ascii="Segoe UI" w:hAnsi="Segoe UI" w:cs="Segoe UI"/>
          <w:sz w:val="18"/>
          <w:szCs w:val="18"/>
        </w:rPr>
        <w:t>Hassanzadeh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G. Intrathecal administration of the extracellular vesicles derived from human Wharton’s jelly stem cells inhibit inflammation and attenuate the activity of </w:t>
      </w:r>
      <w:proofErr w:type="spellStart"/>
      <w:r w:rsidRPr="004817D5">
        <w:rPr>
          <w:rFonts w:ascii="Segoe UI" w:hAnsi="Segoe UI" w:cs="Segoe UI"/>
          <w:sz w:val="18"/>
          <w:szCs w:val="18"/>
        </w:rPr>
        <w:t>inflammasome</w:t>
      </w:r>
      <w:proofErr w:type="spellEnd"/>
      <w:r w:rsidRPr="004817D5">
        <w:rPr>
          <w:rFonts w:ascii="Segoe UI" w:hAnsi="Segoe UI" w:cs="Segoe UI"/>
          <w:sz w:val="18"/>
          <w:szCs w:val="18"/>
        </w:rPr>
        <w:t xml:space="preserve"> complexes after spinal cord injury in rats. Neuroscience research. </w:t>
      </w:r>
      <w:proofErr w:type="gramStart"/>
      <w:r w:rsidRPr="004817D5">
        <w:rPr>
          <w:rFonts w:ascii="Segoe UI" w:hAnsi="Segoe UI" w:cs="Segoe UI"/>
          <w:sz w:val="18"/>
          <w:szCs w:val="18"/>
        </w:rPr>
        <w:t>2020</w:t>
      </w:r>
      <w:proofErr w:type="gramEnd"/>
      <w:r w:rsidRPr="004817D5">
        <w:rPr>
          <w:rFonts w:ascii="Segoe UI" w:hAnsi="Segoe UI" w:cs="Segoe UI"/>
          <w:sz w:val="18"/>
          <w:szCs w:val="18"/>
        </w:rPr>
        <w:t xml:space="preserve"> Jul 25.</w:t>
      </w:r>
    </w:p>
    <w:p w:rsidR="00EA70CE" w:rsidRDefault="001D7865" w:rsidP="004817D5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Borhani-Haghighi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Y. Intranasal administration of conditioned medium derived from mesenchymal stem cells-differentiated oligodendrocytes ameliorates experimental autoimmune encephalomyelitis. Journal of Chemical Neuroanatomy.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2020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Apr 27:101792.</w:t>
      </w:r>
    </w:p>
    <w:p w:rsidR="00E93BC6" w:rsidRDefault="001D7865" w:rsidP="00EA70C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Borhani-Haghighi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Navid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Y. The Therapeutic Potential of Conditioned Medium from Human Breast Milk Stem Cells in Treating Spinal Cord Injury. Asian Spine Journal. 2020 Apr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;14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(2):131.</w:t>
      </w:r>
    </w:p>
    <w:p w:rsidR="00B01BBC" w:rsidRDefault="001D7865" w:rsidP="00C0748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Pourhanifeh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MH,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Mohammadi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Noruzi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Hosseini SA,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Fanoudi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Hashemzehi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Asemi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Mirzaei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Salarinia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Mirzaei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H. The role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fibromodulin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cancer pathogenesis: implications for diagnosis and therapy. Cancer cell international. 2019 Dec 1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;19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(1):157.</w:t>
      </w:r>
    </w:p>
    <w:p w:rsidR="00C0748C" w:rsidRDefault="001D7865" w:rsidP="00B01BB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Mousavi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Hedayatpour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Mortezaee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K, </w:t>
      </w: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Abolhassani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G. Schwann cell transplantation exerts neuroprotective roles in rat model of spinal cord injury by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combating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inflammasome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activation and improving motor recovery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remyelination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Metabolic brain disease. 2019 Aug 15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;34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(4):1117-30.</w:t>
      </w:r>
    </w:p>
    <w:p w:rsidR="00C0748C" w:rsidRDefault="001D7865" w:rsidP="00C0748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Borhani-Haghighi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Y. The therapeutic effect of platelet-rich plasma on the experimental autoimmune encephalomyelitis mice. Journal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neuroimmunology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2019 Aug 15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;333:476958</w:t>
      </w:r>
      <w:proofErr w:type="gramEnd"/>
      <w:r>
        <w:rPr>
          <w:rFonts w:ascii="Segoe UI" w:hAnsi="Segoe UI" w:cs="Segoe UI"/>
          <w:sz w:val="18"/>
          <w:szCs w:val="18"/>
        </w:rPr>
        <w:t>.</w:t>
      </w:r>
      <w:r w:rsidR="00273D9E">
        <w:rPr>
          <w:rFonts w:ascii="Segoe UI" w:hAnsi="Segoe UI" w:cs="Segoe UI"/>
          <w:sz w:val="18"/>
          <w:szCs w:val="18"/>
        </w:rPr>
        <w:t xml:space="preserve"> </w:t>
      </w:r>
    </w:p>
    <w:p w:rsidR="002E72B6" w:rsidRDefault="001D7865" w:rsidP="002E72B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Borhani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Haghighi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Kashani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IR. In utero transplantation of neural stem cells ameliorates maternal inflammation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induced prenatal white matter injury. Journal of cellular biochemistry. 2019 Aug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;120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(8):12785-95.</w:t>
      </w:r>
    </w:p>
    <w:p w:rsidR="002E72B6" w:rsidRDefault="001D7865" w:rsidP="002E72B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Moghahi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SM, Mousavi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Borhani-Haghighi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Abolhassani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Kashani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G. Intrathecal transplantation of Wharton’s jelly mesenchymal stem cells suppresses the NLRP1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inflammasome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the rat model of spinal cord injury. Journal of chemical neuroanatomy. 2019 Apr 1;97:1-8</w:t>
      </w:r>
    </w:p>
    <w:p w:rsidR="00EB1B20" w:rsidRDefault="001D7865" w:rsidP="00EB1B2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 w:rsidRPr="001D7865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Mousavi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Khanbabaei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Salarinia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Javankiani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Momeni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F. The role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inflammasome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complex in ischemia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reperfusion injury. Journal of cellular biochemistry.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2018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Dec 13</w:t>
      </w:r>
      <w:r w:rsidR="00EB1B20">
        <w:rPr>
          <w:rFonts w:ascii="Segoe UI" w:hAnsi="Segoe UI" w:cs="Segoe UI"/>
          <w:sz w:val="18"/>
          <w:szCs w:val="18"/>
        </w:rPr>
        <w:t>.</w:t>
      </w:r>
      <w:r w:rsidR="00EB1B20" w:rsidRPr="00EA70CE">
        <w:rPr>
          <w:rFonts w:ascii="Segoe UI" w:hAnsi="Segoe UI" w:cs="Segoe UI"/>
          <w:sz w:val="18"/>
          <w:szCs w:val="18"/>
        </w:rPr>
        <w:t xml:space="preserve"> </w:t>
      </w:r>
    </w:p>
    <w:p w:rsidR="00BD009F" w:rsidRDefault="000C0834" w:rsidP="00C0748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Borhani-Haghighi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Kashani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IR, </w:t>
      </w:r>
      <w:proofErr w:type="spellStart"/>
      <w:r w:rsidRPr="000C083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Pasbakhsh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P. Embryonic intraventricular transplantation of neural stem cells augments inflammation-induced prenatal brain injury. Journal of chemical neuroanatomy. 2018 Dec 1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;94:54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-62.</w:t>
      </w:r>
      <w:r w:rsidR="00BD009F">
        <w:rPr>
          <w:rFonts w:ascii="Segoe UI" w:hAnsi="Segoe UI" w:cs="Segoe UI"/>
          <w:sz w:val="18"/>
          <w:szCs w:val="18"/>
        </w:rPr>
        <w:t xml:space="preserve"> </w:t>
      </w:r>
    </w:p>
    <w:p w:rsidR="00D37A97" w:rsidRDefault="000C0834" w:rsidP="00BD009F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Noruzi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Azizian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Mohammadi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Hosseini SA,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Rashidi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B, </w:t>
      </w:r>
      <w:proofErr w:type="spellStart"/>
      <w:r w:rsidRPr="000C083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Nesaei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Seiri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Sahebkar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Salarinia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Aghdam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AM. Micro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RNAs as critical regulators of matrix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metalloproteinases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cancer. Journal of cellular biochemistry. 2018 Nov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;119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(11):8694-712</w:t>
      </w:r>
      <w:r w:rsidR="00D37A97">
        <w:rPr>
          <w:rFonts w:ascii="Segoe UI" w:hAnsi="Segoe UI" w:cs="Segoe UI"/>
          <w:sz w:val="18"/>
          <w:szCs w:val="18"/>
        </w:rPr>
        <w:t>.</w:t>
      </w:r>
    </w:p>
    <w:p w:rsidR="003E68BE" w:rsidRDefault="000C0834" w:rsidP="003E68B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Hosseini SA,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Mohammadi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Noruzi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Pr="000C083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Azizian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Mousavy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Ghasemi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Hesari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Sahebkar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Salarinia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Aghdam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AM. Stem cell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 gene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therapies as potential candidates in Alzheimer's therapy. Journal of Cellular Biochemistry. 2018 Nov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;119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(11):8723-36.</w:t>
      </w:r>
    </w:p>
    <w:p w:rsidR="003E68BE" w:rsidRDefault="005D5048" w:rsidP="003E68B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</w:t>
      </w:r>
      <w:r w:rsidRPr="000C083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Y, Mou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</w:t>
      </w:r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vi M, </w:t>
      </w:r>
      <w:proofErr w:type="spellStart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Moogahi</w:t>
      </w:r>
      <w:proofErr w:type="spellEnd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SM, </w:t>
      </w:r>
      <w:proofErr w:type="spellStart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Abolhassani</w:t>
      </w:r>
      <w:proofErr w:type="spellEnd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F, </w:t>
      </w:r>
      <w:proofErr w:type="spellStart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Ijaz</w:t>
      </w:r>
      <w:proofErr w:type="spellEnd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G. Effect of Wharton's Jelly Derived Mesenchymal Stem Cells on the Expression of NLRP3 Receptor and </w:t>
      </w:r>
      <w:proofErr w:type="spellStart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Neuroinflammation</w:t>
      </w:r>
      <w:proofErr w:type="spellEnd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Experimental Spinal Cord Injury. Journal of Clinical &amp; Diagnostic Research. 2018 Oct 1</w:t>
      </w:r>
      <w:proofErr w:type="gramStart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;12</w:t>
      </w:r>
      <w:proofErr w:type="gramEnd"/>
      <w:r w:rsid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(10).</w:t>
      </w:r>
    </w:p>
    <w:p w:rsidR="005616EF" w:rsidRPr="000C0834" w:rsidRDefault="00715991" w:rsidP="00715991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 </w:t>
      </w:r>
      <w:proofErr w:type="spellStart"/>
      <w:r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Toolee</w:t>
      </w:r>
      <w:proofErr w:type="spellEnd"/>
      <w:r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Y </w:t>
      </w:r>
      <w:proofErr w:type="spellStart"/>
      <w:r w:rsidRPr="0071599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C0834"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Hypoplastic</w:t>
      </w:r>
      <w:proofErr w:type="spellEnd"/>
      <w:r w:rsidR="000C0834"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Accessory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Radial Arteries: A Case Report</w:t>
      </w:r>
      <w:r w:rsidR="000C0834"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>- Journal of Clinical &amp; Diagnostic Research, 2018</w:t>
      </w:r>
      <w:r w:rsidR="005616EF" w:rsidRPr="000C08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p w:rsidR="00C96DAF" w:rsidRDefault="00715991" w:rsidP="00715B5D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Gholaminejhad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Arabzadeh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Akbari M, </w:t>
      </w:r>
      <w:proofErr w:type="spellStart"/>
      <w:r w:rsidRPr="0071599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G. Anti-oxidative and neuroprotective effects of flaxseed on experimental unilateral spinal cord injury in rat. Journal of Contemporary Medical Sciences. 2017 Jun 26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;3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(10):213-7.</w:t>
      </w:r>
    </w:p>
    <w:p w:rsidR="0065375E" w:rsidRDefault="00715991" w:rsidP="0065375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 w:rsidRPr="0071599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Toolee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Bilateral Variation of Internal Iliac Artery: A Case Study. Anatomical Sciences. 2017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;14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(1):57-60.</w:t>
      </w:r>
      <w:r w:rsidR="0065375E">
        <w:rPr>
          <w:rFonts w:ascii="Segoe UI" w:hAnsi="Segoe UI" w:cs="Segoe UI"/>
          <w:sz w:val="18"/>
          <w:szCs w:val="18"/>
        </w:rPr>
        <w:t>.</w:t>
      </w:r>
    </w:p>
    <w:p w:rsidR="0065375E" w:rsidRDefault="00150854" w:rsidP="0065375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 w:rsidRPr="0015085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Mohamadi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Mousavi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Pakzad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Hassanzadeh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G. Anthropometric parameters for access to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sella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turcica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through the nostril. Journal of Craniofacial Surgery. 2016 Sep 1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;27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(6):e573-5.</w:t>
      </w:r>
      <w:r w:rsidR="001A4226">
        <w:rPr>
          <w:rFonts w:ascii="Segoe UI" w:hAnsi="Segoe UI" w:cs="Segoe UI"/>
          <w:sz w:val="18"/>
          <w:szCs w:val="18"/>
        </w:rPr>
        <w:t xml:space="preserve"> </w:t>
      </w:r>
    </w:p>
    <w:p w:rsidR="00EC4CC8" w:rsidRDefault="00EC4CC8" w:rsidP="00EC4CC8">
      <w:p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EC4CC8" w:rsidRDefault="00EC4CC8" w:rsidP="00EC4CC8">
      <w:p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EC4CC8" w:rsidRPr="00EC4CC8" w:rsidRDefault="00EC4CC8" w:rsidP="00EC4CC8">
      <w:pPr>
        <w:bidi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9545C" w:rsidRDefault="0089545C" w:rsidP="0089545C">
      <w:pPr>
        <w:bidi w:val="0"/>
        <w:spacing w:after="0" w:line="240" w:lineRule="auto"/>
        <w:rPr>
          <w:b/>
          <w:bCs/>
        </w:rPr>
      </w:pPr>
      <w:r>
        <w:t xml:space="preserve">2. </w:t>
      </w:r>
      <w:r w:rsidRPr="00EE6E7D">
        <w:rPr>
          <w:b/>
          <w:bCs/>
        </w:rPr>
        <w:t>Farsi</w:t>
      </w:r>
    </w:p>
    <w:p w:rsidR="007D35F8" w:rsidRPr="00E01873" w:rsidRDefault="003A4A82" w:rsidP="00E01873">
      <w:pPr>
        <w:bidi w:val="0"/>
        <w:ind w:left="360"/>
        <w:outlineLvl w:val="0"/>
        <w:rPr>
          <w:rFonts w:ascii="Sans" w:eastAsia="Times New Roman" w:hAnsi="Sans" w:cs="Times New Roman"/>
          <w:color w:val="191919"/>
          <w:sz w:val="21"/>
          <w:szCs w:val="21"/>
        </w:rPr>
      </w:pPr>
      <w:r w:rsidRPr="00E01873">
        <w:rPr>
          <w:rFonts w:ascii="Sans" w:eastAsia="Times New Roman" w:hAnsi="Sans" w:cs="Times New Roman"/>
          <w:i/>
          <w:iCs/>
          <w:color w:val="191919"/>
          <w:sz w:val="21"/>
          <w:szCs w:val="21"/>
        </w:rPr>
        <w:br/>
      </w:r>
    </w:p>
    <w:p w:rsidR="00615C8A" w:rsidRDefault="00615C8A" w:rsidP="00615C8A">
      <w:pPr>
        <w:bidi w:val="0"/>
        <w:spacing w:after="0" w:line="240" w:lineRule="auto"/>
      </w:pPr>
    </w:p>
    <w:p w:rsidR="003A2287" w:rsidRDefault="003A2287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7" w:name="skills"/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Workshops:</w:t>
      </w:r>
    </w:p>
    <w:p w:rsidR="003A2287" w:rsidRDefault="008572AD" w:rsidP="008572A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Workshop of types of study designs</w:t>
      </w:r>
    </w:p>
    <w:p w:rsidR="003A2287" w:rsidRDefault="00AF4C8B" w:rsidP="00AF4C8B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Workshop of </w:t>
      </w:r>
      <w:r w:rsidR="00DA26EB" w:rsidRPr="00DA26EB">
        <w:rPr>
          <w:rFonts w:asciiTheme="majorBidi" w:hAnsiTheme="majorBidi" w:cstheme="majorBidi"/>
        </w:rPr>
        <w:t>Consultant Master Regulations</w:t>
      </w:r>
      <w:r w:rsidR="003A2287">
        <w:rPr>
          <w:rFonts w:asciiTheme="majorBidi" w:hAnsiTheme="majorBidi" w:cstheme="majorBidi"/>
        </w:rPr>
        <w:t xml:space="preserve"> </w:t>
      </w:r>
    </w:p>
    <w:p w:rsidR="00955A2F" w:rsidRDefault="00955A2F" w:rsidP="00955A2F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</w:rPr>
      </w:pPr>
    </w:p>
    <w:p w:rsidR="00E556A5" w:rsidRDefault="008C5F48" w:rsidP="003A2287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8C5F48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lastRenderedPageBreak/>
        <w:t>Skills</w:t>
      </w:r>
      <w:bookmarkEnd w:id="7"/>
    </w:p>
    <w:p w:rsidR="009B6044" w:rsidRDefault="009B6044" w:rsidP="00835FBB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Radiologic anatomy</w:t>
      </w:r>
    </w:p>
    <w:p w:rsidR="009B6044" w:rsidRDefault="009B6044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kern w:val="36"/>
          <w:sz w:val="28"/>
          <w:szCs w:val="28"/>
        </w:rPr>
        <w:t>Histochemistry</w:t>
      </w:r>
      <w:proofErr w:type="spellEnd"/>
      <w:r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:rsidR="009B6044" w:rsidRDefault="009B6044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kern w:val="36"/>
          <w:sz w:val="28"/>
          <w:szCs w:val="28"/>
        </w:rPr>
        <w:t>Immunohistochemistory</w:t>
      </w:r>
      <w:proofErr w:type="spellEnd"/>
      <w:r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:rsidR="009B6044" w:rsidRDefault="009B6044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TUNEL</w:t>
      </w:r>
    </w:p>
    <w:p w:rsidR="009B6044" w:rsidRDefault="009B6044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Western blotting</w:t>
      </w:r>
      <w:r w:rsidR="00A974E1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:rsidR="009B6044" w:rsidRDefault="009B6044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Cell culture</w:t>
      </w:r>
    </w:p>
    <w:p w:rsidR="00A974E1" w:rsidRDefault="00A974E1" w:rsidP="00A974E1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 xml:space="preserve">Scientific writing </w:t>
      </w:r>
    </w:p>
    <w:p w:rsidR="009B6044" w:rsidRDefault="009B6044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 xml:space="preserve">Statistics </w:t>
      </w:r>
    </w:p>
    <w:p w:rsidR="00900E64" w:rsidRPr="00252C80" w:rsidRDefault="00835FBB" w:rsidP="009B6044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252C80">
        <w:rPr>
          <w:rFonts w:eastAsia="Times New Roman" w:cs="Times New Roman"/>
          <w:b/>
          <w:bCs/>
          <w:kern w:val="36"/>
          <w:sz w:val="28"/>
          <w:szCs w:val="28"/>
        </w:rPr>
        <w:t>Endnote</w:t>
      </w:r>
    </w:p>
    <w:p w:rsidR="00E2302B" w:rsidRDefault="00E2302B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lang w:bidi="fa-IR"/>
        </w:rPr>
      </w:pPr>
      <w:bookmarkStart w:id="8" w:name="memberships"/>
      <w:r w:rsidRPr="00E2302B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Invention</w:t>
      </w:r>
      <w:r w:rsidR="00720770">
        <w:rPr>
          <w:rFonts w:eastAsia="Times New Roman" w:cs="Times New Roman"/>
          <w:b/>
          <w:bCs/>
          <w:color w:val="0070C0"/>
          <w:kern w:val="36"/>
          <w:sz w:val="28"/>
          <w:szCs w:val="28"/>
          <w:lang w:bidi="fa-IR"/>
        </w:rPr>
        <w:t>s</w:t>
      </w:r>
    </w:p>
    <w:p w:rsidR="0026779E" w:rsidRDefault="00F57001" w:rsidP="00F57001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lang w:bidi="fa-IR"/>
        </w:rPr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  <w:lang w:bidi="fa-IR"/>
        </w:rPr>
        <w:t xml:space="preserve">Language: </w:t>
      </w:r>
    </w:p>
    <w:p w:rsidR="00D21FC7" w:rsidRDefault="00D21FC7" w:rsidP="00D21FC7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bidi="fa-IR"/>
        </w:rPr>
      </w:pPr>
      <w:r>
        <w:rPr>
          <w:rFonts w:eastAsia="Times New Roman" w:cs="Times New Roman"/>
          <w:b/>
          <w:bCs/>
          <w:kern w:val="36"/>
          <w:lang w:bidi="fa-IR"/>
        </w:rPr>
        <w:t>English</w:t>
      </w:r>
    </w:p>
    <w:p w:rsidR="00F57001" w:rsidRPr="00D21FC7" w:rsidRDefault="00D21FC7" w:rsidP="00D21FC7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bidi="fa-IR"/>
        </w:rPr>
      </w:pPr>
      <w:r>
        <w:rPr>
          <w:rFonts w:eastAsia="Times New Roman" w:cs="Times New Roman"/>
          <w:b/>
          <w:bCs/>
          <w:kern w:val="36"/>
          <w:lang w:bidi="fa-IR"/>
        </w:rPr>
        <w:t>Farsi</w:t>
      </w:r>
      <w:r w:rsidR="0026779E" w:rsidRPr="00D21FC7">
        <w:rPr>
          <w:rFonts w:eastAsia="Times New Roman" w:cs="Times New Roman"/>
          <w:b/>
          <w:bCs/>
          <w:kern w:val="36"/>
          <w:lang w:bidi="fa-IR"/>
        </w:rPr>
        <w:t xml:space="preserve"> </w:t>
      </w:r>
    </w:p>
    <w:p w:rsidR="00E2302B" w:rsidRDefault="00866E2E" w:rsidP="00866E2E">
      <w:pPr>
        <w:bidi w:val="0"/>
        <w:spacing w:before="100" w:beforeAutospacing="1" w:after="100" w:afterAutospacing="1" w:line="240" w:lineRule="auto"/>
        <w:outlineLvl w:val="0"/>
      </w:pPr>
      <w:r w:rsidRPr="00866E2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Honors</w:t>
      </w:r>
    </w:p>
    <w:p w:rsidR="002D4BBC" w:rsidRDefault="002D4BBC" w:rsidP="00E2302B">
      <w:pPr>
        <w:bidi w:val="0"/>
        <w:spacing w:before="100" w:beforeAutospacing="1" w:after="100" w:afterAutospacing="1" w:line="240" w:lineRule="auto"/>
        <w:outlineLvl w:val="0"/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8"/>
    </w:p>
    <w:p w:rsidR="002D4BBC" w:rsidRPr="00727E81" w:rsidRDefault="002D4BBC" w:rsidP="00186920">
      <w:pPr>
        <w:bidi w:val="0"/>
        <w:spacing w:after="0" w:line="360" w:lineRule="auto"/>
        <w:jc w:val="both"/>
        <w:rPr>
          <w:rStyle w:val="shorttext"/>
        </w:rPr>
      </w:pPr>
    </w:p>
    <w:p w:rsidR="002D4BBC" w:rsidRPr="002D4BBC" w:rsidRDefault="002D4BBC" w:rsidP="002D4BBC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:rsidR="00ED178A" w:rsidRDefault="00ED178A" w:rsidP="00B950EC">
      <w:pPr>
        <w:bidi w:val="0"/>
        <w:spacing w:after="0" w:line="240" w:lineRule="auto"/>
      </w:pPr>
      <w:r>
        <w:t xml:space="preserve">Anatomy </w:t>
      </w:r>
    </w:p>
    <w:p w:rsidR="00ED178A" w:rsidRDefault="00ED178A" w:rsidP="00ED178A">
      <w:pPr>
        <w:bidi w:val="0"/>
        <w:spacing w:after="0" w:line="240" w:lineRule="auto"/>
      </w:pPr>
      <w:r>
        <w:t>Neuroscience</w:t>
      </w:r>
    </w:p>
    <w:p w:rsidR="008C5F48" w:rsidRDefault="00ED178A" w:rsidP="00ED178A">
      <w:pPr>
        <w:bidi w:val="0"/>
        <w:spacing w:after="0" w:line="240" w:lineRule="auto"/>
      </w:pPr>
      <w:r>
        <w:t>Histology</w:t>
      </w:r>
      <w:r w:rsidR="00F150D0">
        <w:t xml:space="preserve"> </w:t>
      </w:r>
      <w:r>
        <w:t xml:space="preserve"> </w:t>
      </w:r>
    </w:p>
    <w:p w:rsidR="008C5F48" w:rsidRPr="006B621D" w:rsidRDefault="008C5F48" w:rsidP="009260A8">
      <w:pPr>
        <w:bidi w:val="0"/>
        <w:spacing w:after="0" w:line="240" w:lineRule="auto"/>
      </w:pPr>
    </w:p>
    <w:sectPr w:rsidR="008C5F48" w:rsidRPr="006B6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ED"/>
    <w:multiLevelType w:val="hybridMultilevel"/>
    <w:tmpl w:val="F3E64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96D"/>
    <w:multiLevelType w:val="hybridMultilevel"/>
    <w:tmpl w:val="2432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E0F"/>
    <w:multiLevelType w:val="hybridMultilevel"/>
    <w:tmpl w:val="D57688AC"/>
    <w:lvl w:ilvl="0" w:tplc="4F420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781D"/>
    <w:multiLevelType w:val="hybridMultilevel"/>
    <w:tmpl w:val="6C40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054F"/>
    <w:multiLevelType w:val="hybridMultilevel"/>
    <w:tmpl w:val="6B0C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7836"/>
    <w:multiLevelType w:val="hybridMultilevel"/>
    <w:tmpl w:val="8626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F5B5E"/>
    <w:multiLevelType w:val="hybridMultilevel"/>
    <w:tmpl w:val="38F6A0A4"/>
    <w:lvl w:ilvl="0" w:tplc="4566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5338"/>
    <w:multiLevelType w:val="hybridMultilevel"/>
    <w:tmpl w:val="B82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43E"/>
    <w:multiLevelType w:val="hybridMultilevel"/>
    <w:tmpl w:val="877ADD6E"/>
    <w:lvl w:ilvl="0" w:tplc="EE2CD32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38026A6"/>
    <w:multiLevelType w:val="hybridMultilevel"/>
    <w:tmpl w:val="0CC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43B"/>
    <w:multiLevelType w:val="hybridMultilevel"/>
    <w:tmpl w:val="A6F2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16F6"/>
    <w:multiLevelType w:val="hybridMultilevel"/>
    <w:tmpl w:val="FE98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52FDE"/>
    <w:multiLevelType w:val="hybridMultilevel"/>
    <w:tmpl w:val="222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56E1D"/>
    <w:multiLevelType w:val="hybridMultilevel"/>
    <w:tmpl w:val="E60ABD54"/>
    <w:lvl w:ilvl="0" w:tplc="AF1C30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C11"/>
    <w:multiLevelType w:val="hybridMultilevel"/>
    <w:tmpl w:val="F688635A"/>
    <w:lvl w:ilvl="0" w:tplc="18F23F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14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2"/>
    <w:rsid w:val="00004815"/>
    <w:rsid w:val="000232BE"/>
    <w:rsid w:val="0002529A"/>
    <w:rsid w:val="00054DB4"/>
    <w:rsid w:val="00076586"/>
    <w:rsid w:val="00084BE1"/>
    <w:rsid w:val="000864AF"/>
    <w:rsid w:val="000C0834"/>
    <w:rsid w:val="0011375A"/>
    <w:rsid w:val="00113F6B"/>
    <w:rsid w:val="00133A42"/>
    <w:rsid w:val="00136C79"/>
    <w:rsid w:val="00142CC2"/>
    <w:rsid w:val="00150854"/>
    <w:rsid w:val="00151A90"/>
    <w:rsid w:val="00186920"/>
    <w:rsid w:val="00192A8E"/>
    <w:rsid w:val="001A4226"/>
    <w:rsid w:val="001D7865"/>
    <w:rsid w:val="001E551D"/>
    <w:rsid w:val="00252C80"/>
    <w:rsid w:val="0026779E"/>
    <w:rsid w:val="00273D9E"/>
    <w:rsid w:val="00280635"/>
    <w:rsid w:val="002A318B"/>
    <w:rsid w:val="002B1671"/>
    <w:rsid w:val="002B6CFD"/>
    <w:rsid w:val="002C330D"/>
    <w:rsid w:val="002D1E79"/>
    <w:rsid w:val="002D4BBC"/>
    <w:rsid w:val="002E72B6"/>
    <w:rsid w:val="00300685"/>
    <w:rsid w:val="00312F7E"/>
    <w:rsid w:val="00354AC6"/>
    <w:rsid w:val="00383B54"/>
    <w:rsid w:val="0039592A"/>
    <w:rsid w:val="003A1A45"/>
    <w:rsid w:val="003A2287"/>
    <w:rsid w:val="003A4A82"/>
    <w:rsid w:val="003E68BE"/>
    <w:rsid w:val="00420BB8"/>
    <w:rsid w:val="00454AEE"/>
    <w:rsid w:val="00473AD0"/>
    <w:rsid w:val="004817D5"/>
    <w:rsid w:val="004832C1"/>
    <w:rsid w:val="00486F3E"/>
    <w:rsid w:val="004B2D24"/>
    <w:rsid w:val="004C7D55"/>
    <w:rsid w:val="004D1BCE"/>
    <w:rsid w:val="004D3BB5"/>
    <w:rsid w:val="004F4300"/>
    <w:rsid w:val="005616EF"/>
    <w:rsid w:val="005629FE"/>
    <w:rsid w:val="00576932"/>
    <w:rsid w:val="005A7393"/>
    <w:rsid w:val="005B55A8"/>
    <w:rsid w:val="005B60DE"/>
    <w:rsid w:val="005D5048"/>
    <w:rsid w:val="005E1884"/>
    <w:rsid w:val="005E1C35"/>
    <w:rsid w:val="00615C8A"/>
    <w:rsid w:val="0062421B"/>
    <w:rsid w:val="006529A6"/>
    <w:rsid w:val="0065375E"/>
    <w:rsid w:val="00657B6C"/>
    <w:rsid w:val="006B621D"/>
    <w:rsid w:val="006C2096"/>
    <w:rsid w:val="006C7EF6"/>
    <w:rsid w:val="006F62FA"/>
    <w:rsid w:val="00714A6D"/>
    <w:rsid w:val="00715991"/>
    <w:rsid w:val="00715B5D"/>
    <w:rsid w:val="00720770"/>
    <w:rsid w:val="00720804"/>
    <w:rsid w:val="00727E81"/>
    <w:rsid w:val="00751FC9"/>
    <w:rsid w:val="00762486"/>
    <w:rsid w:val="007C58FC"/>
    <w:rsid w:val="007D0E0E"/>
    <w:rsid w:val="007D35F8"/>
    <w:rsid w:val="00800F82"/>
    <w:rsid w:val="00801152"/>
    <w:rsid w:val="00826DE1"/>
    <w:rsid w:val="0083181C"/>
    <w:rsid w:val="00835FBB"/>
    <w:rsid w:val="008572AD"/>
    <w:rsid w:val="00866E2E"/>
    <w:rsid w:val="00872D8D"/>
    <w:rsid w:val="0089545C"/>
    <w:rsid w:val="008A0B00"/>
    <w:rsid w:val="008C5D40"/>
    <w:rsid w:val="008C5F48"/>
    <w:rsid w:val="008D36E0"/>
    <w:rsid w:val="00900E64"/>
    <w:rsid w:val="0090774F"/>
    <w:rsid w:val="009260A8"/>
    <w:rsid w:val="00940745"/>
    <w:rsid w:val="00943AEE"/>
    <w:rsid w:val="0094676A"/>
    <w:rsid w:val="00955A2F"/>
    <w:rsid w:val="0097039B"/>
    <w:rsid w:val="009A2EAA"/>
    <w:rsid w:val="009B6044"/>
    <w:rsid w:val="009B775E"/>
    <w:rsid w:val="009D6720"/>
    <w:rsid w:val="00A212A4"/>
    <w:rsid w:val="00A21FE1"/>
    <w:rsid w:val="00A3039C"/>
    <w:rsid w:val="00A46F63"/>
    <w:rsid w:val="00A51701"/>
    <w:rsid w:val="00A77414"/>
    <w:rsid w:val="00A8746E"/>
    <w:rsid w:val="00A974E1"/>
    <w:rsid w:val="00AB3251"/>
    <w:rsid w:val="00AF4C8B"/>
    <w:rsid w:val="00B01BBC"/>
    <w:rsid w:val="00B3514F"/>
    <w:rsid w:val="00B40241"/>
    <w:rsid w:val="00B467B2"/>
    <w:rsid w:val="00B86E17"/>
    <w:rsid w:val="00B950EC"/>
    <w:rsid w:val="00B9579B"/>
    <w:rsid w:val="00BB1439"/>
    <w:rsid w:val="00BD009F"/>
    <w:rsid w:val="00BD7445"/>
    <w:rsid w:val="00BE582B"/>
    <w:rsid w:val="00C0748C"/>
    <w:rsid w:val="00C214A0"/>
    <w:rsid w:val="00C51ADB"/>
    <w:rsid w:val="00C636DB"/>
    <w:rsid w:val="00C876A4"/>
    <w:rsid w:val="00C96DAF"/>
    <w:rsid w:val="00CB4C1C"/>
    <w:rsid w:val="00D12FA4"/>
    <w:rsid w:val="00D21FC7"/>
    <w:rsid w:val="00D37A97"/>
    <w:rsid w:val="00D63BBC"/>
    <w:rsid w:val="00D7495A"/>
    <w:rsid w:val="00D9794D"/>
    <w:rsid w:val="00DA0574"/>
    <w:rsid w:val="00DA26EB"/>
    <w:rsid w:val="00DB08DE"/>
    <w:rsid w:val="00DD2C53"/>
    <w:rsid w:val="00E01873"/>
    <w:rsid w:val="00E2302B"/>
    <w:rsid w:val="00E5029B"/>
    <w:rsid w:val="00E556A5"/>
    <w:rsid w:val="00E65B36"/>
    <w:rsid w:val="00E67742"/>
    <w:rsid w:val="00E93BC6"/>
    <w:rsid w:val="00EA083D"/>
    <w:rsid w:val="00EA0F33"/>
    <w:rsid w:val="00EA70CE"/>
    <w:rsid w:val="00EB1B20"/>
    <w:rsid w:val="00EC33C9"/>
    <w:rsid w:val="00EC4CC8"/>
    <w:rsid w:val="00ED1410"/>
    <w:rsid w:val="00ED178A"/>
    <w:rsid w:val="00EE2C58"/>
    <w:rsid w:val="00EE6E7D"/>
    <w:rsid w:val="00F059C0"/>
    <w:rsid w:val="00F150D0"/>
    <w:rsid w:val="00F3643A"/>
    <w:rsid w:val="00F44C11"/>
    <w:rsid w:val="00F5001F"/>
    <w:rsid w:val="00F51081"/>
    <w:rsid w:val="00F57001"/>
    <w:rsid w:val="00FA7D66"/>
    <w:rsid w:val="00FE0B50"/>
    <w:rsid w:val="00FE5E5B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3E70"/>
  <w15:docId w15:val="{702CA6A6-FDFF-4693-B9AD-15D3E51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styleId="LightShading-Accent2">
    <w:name w:val="Light Shading Accent 2"/>
    <w:basedOn w:val="TableNormal"/>
    <w:uiPriority w:val="60"/>
    <w:rsid w:val="00133A4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l">
    <w:name w:val="il"/>
    <w:basedOn w:val="DefaultParagraphFont"/>
    <w:rsid w:val="00A8746E"/>
  </w:style>
  <w:style w:type="character" w:styleId="Emphasis">
    <w:name w:val="Emphasis"/>
    <w:basedOn w:val="DefaultParagraphFont"/>
    <w:uiPriority w:val="20"/>
    <w:qFormat/>
    <w:rsid w:val="00076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madi-y@medilam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ef.1365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dell</cp:lastModifiedBy>
  <cp:revision>32</cp:revision>
  <dcterms:created xsi:type="dcterms:W3CDTF">2020-09-02T18:10:00Z</dcterms:created>
  <dcterms:modified xsi:type="dcterms:W3CDTF">2020-12-18T16:34:00Z</dcterms:modified>
</cp:coreProperties>
</file>